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0CF" w:rsidRPr="003153F6" w:rsidRDefault="00080F39" w:rsidP="00374DF5">
      <w:pPr>
        <w:spacing w:after="0" w:line="240" w:lineRule="auto"/>
        <w:jc w:val="center"/>
        <w:rPr>
          <w:rFonts w:ascii="Monotype Corsiva" w:hAnsi="Monotype Corsiva"/>
          <w:noProof/>
          <w:sz w:val="40"/>
          <w:szCs w:val="40"/>
          <w:lang w:eastAsia="ru-RU"/>
        </w:rPr>
      </w:pPr>
      <w:r w:rsidRPr="003153F6">
        <w:rPr>
          <w:rFonts w:ascii="Monotype Corsiva" w:hAnsi="Monotype Corsiva"/>
          <w:noProof/>
          <w:sz w:val="40"/>
          <w:szCs w:val="40"/>
          <w:lang w:eastAsia="ru-RU"/>
        </w:rPr>
        <w:t>Вознаграждение приемным ро</w:t>
      </w:r>
      <w:bookmarkStart w:id="0" w:name="_GoBack"/>
      <w:bookmarkEnd w:id="0"/>
      <w:r w:rsidRPr="003153F6">
        <w:rPr>
          <w:rFonts w:ascii="Monotype Corsiva" w:hAnsi="Monotype Corsiva"/>
          <w:noProof/>
          <w:sz w:val="40"/>
          <w:szCs w:val="40"/>
          <w:lang w:eastAsia="ru-RU"/>
        </w:rPr>
        <w:t>дителям</w:t>
      </w:r>
    </w:p>
    <w:p w:rsidR="00B751E7" w:rsidRPr="003153F6" w:rsidRDefault="004C10CF" w:rsidP="00374DF5">
      <w:pPr>
        <w:spacing w:after="0" w:line="240" w:lineRule="auto"/>
        <w:jc w:val="center"/>
        <w:rPr>
          <w:rFonts w:ascii="Monotype Corsiva" w:hAnsi="Monotype Corsiva"/>
          <w:noProof/>
          <w:sz w:val="40"/>
          <w:szCs w:val="40"/>
          <w:lang w:eastAsia="ru-RU"/>
        </w:rPr>
      </w:pPr>
      <w:r w:rsidRPr="003153F6">
        <w:rPr>
          <w:rFonts w:ascii="Monotype Corsiva" w:hAnsi="Monotype Corsiva"/>
          <w:noProof/>
          <w:sz w:val="40"/>
          <w:szCs w:val="40"/>
          <w:lang w:eastAsia="ru-RU"/>
        </w:rPr>
        <w:t>с 1 января 2024 года</w:t>
      </w:r>
    </w:p>
    <w:p w:rsidR="00080F39" w:rsidRPr="003153F6" w:rsidRDefault="00080F39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В соответствии с частью 2 ст. 15 Закона Кировской области от 04.12.2012 № 222-ЗО «О социальной поддержке детей сирот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и детей, оставшихся без попечения родителей, лиц из числа детей сирот и детей, оставшихся без попечения родителей, детей, попавших в сложную жизненную ситуацию»</w:t>
      </w:r>
    </w:p>
    <w:p w:rsidR="00487883" w:rsidRPr="003153F6" w:rsidRDefault="00B751E7" w:rsidP="00374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3F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87883" w:rsidRPr="003153F6">
        <w:rPr>
          <w:rFonts w:ascii="Times New Roman" w:hAnsi="Times New Roman" w:cs="Times New Roman"/>
          <w:b/>
          <w:i/>
          <w:sz w:val="28"/>
          <w:szCs w:val="28"/>
        </w:rPr>
        <w:t>азмер вознаграждения, установленн</w:t>
      </w:r>
      <w:r w:rsidRPr="003153F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487883" w:rsidRPr="003153F6">
        <w:rPr>
          <w:rFonts w:ascii="Times New Roman" w:hAnsi="Times New Roman" w:cs="Times New Roman"/>
          <w:b/>
          <w:i/>
          <w:sz w:val="28"/>
          <w:szCs w:val="28"/>
        </w:rPr>
        <w:t>й ч.1 ст. 15, увеличивается:</w:t>
      </w:r>
    </w:p>
    <w:p w:rsidR="00487883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а 2688 рублей на каждого последующего за третьим ребенка, принятого на воспитание в приемную семью;</w:t>
      </w:r>
    </w:p>
    <w:p w:rsidR="00487883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а 1792 рубля за каждого принятого до 1 января 2024 года на воспитание в семью ребенка с ОВЗ, или ребенка с хроническими заболевания</w:t>
      </w:r>
      <w:r w:rsidR="00374DF5">
        <w:rPr>
          <w:rFonts w:ascii="Times New Roman" w:hAnsi="Times New Roman" w:cs="Times New Roman"/>
          <w:i/>
          <w:sz w:val="28"/>
          <w:szCs w:val="28"/>
        </w:rPr>
        <w:t>ми, или ребенка-инвалида, а так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же за каждого такого ребенка, выявленного на территории другого субъекта, принятого на воспитание в семью после 1 января 2024 года;</w:t>
      </w:r>
    </w:p>
    <w:p w:rsidR="00487883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а 15 тыс. рублей за каждого ребенка в возрасте от 0 до 9 лет включительно, являющимся ребенком</w:t>
      </w:r>
      <w:r w:rsidR="00487883" w:rsidRPr="003153F6">
        <w:rPr>
          <w:rFonts w:ascii="Times New Roman" w:hAnsi="Times New Roman" w:cs="Times New Roman"/>
          <w:sz w:val="28"/>
          <w:szCs w:val="28"/>
        </w:rPr>
        <w:t xml:space="preserve"> 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с ОВЗ или ребенка с хроническими заболеваниями, или ребенка-инвалида, а так же за каждого такого ребенка, выявленного на территории другого субъекта, принятого на воспитание в семью после 1 января 2024 года;</w:t>
      </w:r>
    </w:p>
    <w:p w:rsidR="00487883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а 15 тыс. рублей за каждого ребенка в возрасте от 10-18 лет,</w:t>
      </w:r>
      <w:r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выя</w:t>
      </w:r>
      <w:r w:rsidRPr="003153F6">
        <w:rPr>
          <w:rFonts w:ascii="Times New Roman" w:hAnsi="Times New Roman" w:cs="Times New Roman"/>
          <w:i/>
          <w:sz w:val="28"/>
          <w:szCs w:val="28"/>
        </w:rPr>
        <w:t>вленного на территории Кировско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й области, принятого на воспитание в семью после 1 января 2024 года;</w:t>
      </w:r>
    </w:p>
    <w:p w:rsidR="007A1C34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а 30 тыс. рублей за каждого ребенка в возрасте от 10-18 лет, являющимся ребенком с ОВЗ или ребенка с хроническими заболеваниями, или ребенка-инвалида, выявленного на территории Кировской области принятого на воспитание в семью после 1 января 2024 года;</w:t>
      </w:r>
    </w:p>
    <w:p w:rsidR="00374DF5" w:rsidRDefault="007A1C34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В случае если ребенок был передан под опеку (попечительство) до 01.01.2024, а договор о приемной семье заключен после 01.01.2024 размер вознаграждения, установленный</w:t>
      </w:r>
    </w:p>
    <w:p w:rsidR="00487883" w:rsidRPr="003153F6" w:rsidRDefault="007A1C34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ч.1 ст.15 (смена формы семейного устройства), увеличивается:</w:t>
      </w:r>
    </w:p>
    <w:p w:rsidR="007A1C34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7A1C34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7A1C34" w:rsidRPr="003153F6">
        <w:rPr>
          <w:rFonts w:ascii="Times New Roman" w:hAnsi="Times New Roman" w:cs="Times New Roman"/>
          <w:i/>
          <w:sz w:val="28"/>
          <w:szCs w:val="28"/>
        </w:rPr>
        <w:t>а 2688 рублей за каждого последующего за третьим ребенка, принятого на воспитание в приемную семью;</w:t>
      </w:r>
    </w:p>
    <w:p w:rsidR="004C10CF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4C10CF" w:rsidRPr="003153F6">
        <w:rPr>
          <w:rFonts w:ascii="Times New Roman" w:hAnsi="Times New Roman" w:cs="Times New Roman"/>
          <w:i/>
          <w:sz w:val="28"/>
          <w:szCs w:val="28"/>
        </w:rPr>
        <w:t xml:space="preserve"> на 1792 рубля за каждого принятого до 1 января 2024 года на воспитание в семью ребенка с ОВЗ, или ребенка с хроническими заболеваниями, или ребенка-инвалида, а так же за каждого такого ребенка, выявленного на территории другого субъекта, принятого на воспитание в семью после 1 января 2024 года;</w:t>
      </w:r>
    </w:p>
    <w:p w:rsidR="00374DF5" w:rsidRDefault="004C10CF" w:rsidP="00374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3F6">
        <w:rPr>
          <w:rFonts w:ascii="Times New Roman" w:hAnsi="Times New Roman" w:cs="Times New Roman"/>
          <w:b/>
          <w:i/>
          <w:sz w:val="28"/>
          <w:szCs w:val="28"/>
        </w:rPr>
        <w:t>Для назначения дополнительной  выплаты должны быть предоставлены подтверждающие документы.</w:t>
      </w:r>
    </w:p>
    <w:p w:rsidR="00374DF5" w:rsidRDefault="003153F6" w:rsidP="00374DF5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3153F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По всем интересующим Вас вопросам можно обратиться </w:t>
      </w:r>
    </w:p>
    <w:p w:rsidR="00374DF5" w:rsidRDefault="003153F6" w:rsidP="00374DF5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3153F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в органы опеки и попечительства управления образования </w:t>
      </w:r>
    </w:p>
    <w:p w:rsidR="00374DF5" w:rsidRDefault="003153F6" w:rsidP="00374DF5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3153F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администрации Слободского района </w:t>
      </w:r>
    </w:p>
    <w:p w:rsidR="003153F6" w:rsidRPr="00374DF5" w:rsidRDefault="003153F6" w:rsidP="00374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по телефону</w:t>
      </w:r>
      <w:r>
        <w:t xml:space="preserve"> </w:t>
      </w:r>
      <w:r w:rsidRPr="003153F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(883362)4-22-72</w:t>
      </w:r>
    </w:p>
    <w:sectPr w:rsidR="003153F6" w:rsidRPr="00374DF5" w:rsidSect="003153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F39"/>
    <w:rsid w:val="00080F39"/>
    <w:rsid w:val="00193949"/>
    <w:rsid w:val="001D78B2"/>
    <w:rsid w:val="003153F6"/>
    <w:rsid w:val="00374DF5"/>
    <w:rsid w:val="003A1BD2"/>
    <w:rsid w:val="003A2023"/>
    <w:rsid w:val="00487883"/>
    <w:rsid w:val="004B531F"/>
    <w:rsid w:val="004C10CF"/>
    <w:rsid w:val="00550A99"/>
    <w:rsid w:val="0063235D"/>
    <w:rsid w:val="0066309C"/>
    <w:rsid w:val="00773ACE"/>
    <w:rsid w:val="007A1C34"/>
    <w:rsid w:val="009D69A3"/>
    <w:rsid w:val="00A344AB"/>
    <w:rsid w:val="00B751E7"/>
    <w:rsid w:val="00C058FB"/>
    <w:rsid w:val="00D458CB"/>
    <w:rsid w:val="00DD18B5"/>
    <w:rsid w:val="00F76E6E"/>
    <w:rsid w:val="00FB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C63C"/>
  <w15:docId w15:val="{874C527E-7137-4D7E-A5E6-F943F2B0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2024-05-02T10:05:00Z</dcterms:created>
  <dcterms:modified xsi:type="dcterms:W3CDTF">2024-05-03T11:07:00Z</dcterms:modified>
</cp:coreProperties>
</file>